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38" w:rsidRPr="005B4FF5" w:rsidRDefault="00BC0B38" w:rsidP="00BC0B38">
      <w:pPr>
        <w:pStyle w:val="NormalWeb"/>
        <w:jc w:val="center"/>
        <w:rPr>
          <w:color w:val="000000"/>
          <w:sz w:val="32"/>
          <w:szCs w:val="32"/>
        </w:rPr>
      </w:pPr>
      <w:r w:rsidRPr="005B4FF5">
        <w:rPr>
          <w:color w:val="000000"/>
          <w:sz w:val="32"/>
          <w:szCs w:val="32"/>
        </w:rPr>
        <w:t>Minutes of 1</w:t>
      </w:r>
      <w:r w:rsidR="003F1BAA">
        <w:rPr>
          <w:color w:val="000000"/>
          <w:sz w:val="32"/>
          <w:szCs w:val="32"/>
        </w:rPr>
        <w:t>8</w:t>
      </w:r>
      <w:r w:rsidRPr="005B4FF5">
        <w:rPr>
          <w:color w:val="000000"/>
          <w:sz w:val="32"/>
          <w:szCs w:val="32"/>
        </w:rPr>
        <w:t>th meeting of 11th Executive Committee of ABAN</w:t>
      </w:r>
    </w:p>
    <w:p w:rsidR="00BC0B38" w:rsidRPr="0020005A" w:rsidRDefault="00BC0B38" w:rsidP="00BC0B38">
      <w:pPr>
        <w:pStyle w:val="NormalWeb"/>
        <w:jc w:val="center"/>
        <w:rPr>
          <w:color w:val="000000"/>
          <w:sz w:val="28"/>
          <w:szCs w:val="28"/>
        </w:rPr>
      </w:pPr>
      <w:r w:rsidRPr="0020005A">
        <w:rPr>
          <w:color w:val="000000"/>
          <w:sz w:val="28"/>
          <w:szCs w:val="28"/>
        </w:rPr>
        <w:t xml:space="preserve">Held on </w:t>
      </w:r>
      <w:r w:rsidR="00BF2414">
        <w:rPr>
          <w:color w:val="000000"/>
          <w:sz w:val="28"/>
          <w:szCs w:val="28"/>
        </w:rPr>
        <w:t>Wednes</w:t>
      </w:r>
      <w:r w:rsidRPr="0020005A">
        <w:rPr>
          <w:color w:val="000000"/>
          <w:sz w:val="28"/>
          <w:szCs w:val="28"/>
        </w:rPr>
        <w:t xml:space="preserve">day </w:t>
      </w:r>
      <w:r w:rsidR="003F1BAA">
        <w:rPr>
          <w:color w:val="454545"/>
          <w:sz w:val="28"/>
          <w:szCs w:val="28"/>
          <w:bdr w:val="none" w:sz="0" w:space="0" w:color="auto" w:frame="1"/>
        </w:rPr>
        <w:t>9</w:t>
      </w:r>
      <w:r w:rsidRPr="0020005A">
        <w:rPr>
          <w:color w:val="454545"/>
          <w:sz w:val="28"/>
          <w:szCs w:val="28"/>
          <w:bdr w:val="none" w:sz="0" w:space="0" w:color="auto" w:frame="1"/>
        </w:rPr>
        <w:t xml:space="preserve"> </w:t>
      </w:r>
      <w:r w:rsidR="003F1BAA">
        <w:rPr>
          <w:color w:val="454545"/>
          <w:sz w:val="28"/>
          <w:szCs w:val="28"/>
          <w:bdr w:val="none" w:sz="0" w:space="0" w:color="auto" w:frame="1"/>
        </w:rPr>
        <w:t>Dece</w:t>
      </w:r>
      <w:r w:rsidRPr="0020005A">
        <w:rPr>
          <w:color w:val="454545"/>
          <w:sz w:val="28"/>
          <w:szCs w:val="28"/>
          <w:bdr w:val="none" w:sz="0" w:space="0" w:color="auto" w:frame="1"/>
        </w:rPr>
        <w:t>mber 2020</w:t>
      </w:r>
    </w:p>
    <w:p w:rsidR="00BC0B38" w:rsidRPr="000F303B" w:rsidRDefault="00BC0B38" w:rsidP="00C0612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>The 1</w:t>
      </w:r>
      <w:r w:rsidR="003F1BAA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 meeting of 11th Executive Committee of ABAN was held on </w:t>
      </w:r>
      <w:r w:rsidR="003F1BAA">
        <w:rPr>
          <w:rFonts w:ascii="Times New Roman" w:eastAsia="Times New Roman" w:hAnsi="Times New Roman" w:cs="Times New Roman"/>
          <w:color w:val="000000"/>
          <w:sz w:val="27"/>
          <w:szCs w:val="27"/>
        </w:rPr>
        <w:t>9 Dece</w:t>
      </w:r>
      <w:r w:rsidR="001B0222"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>mber 2020</w:t>
      </w:r>
      <w:r w:rsidR="00BF2414"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Wednesday</w:t>
      </w:r>
      <w:r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 w:rsidR="003F1BA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F2414"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0F303B">
        <w:rPr>
          <w:rFonts w:ascii="Times New Roman" w:eastAsia="Times New Roman" w:hAnsi="Times New Roman" w:cs="Times New Roman"/>
          <w:color w:val="000000"/>
          <w:sz w:val="27"/>
          <w:szCs w:val="27"/>
        </w:rPr>
        <w:t>0 pm through zoom in Kathmandu.</w:t>
      </w:r>
    </w:p>
    <w:p w:rsidR="002B1FA2" w:rsidRPr="009B3416" w:rsidRDefault="00C06124" w:rsidP="00C06124">
      <w:pPr>
        <w:pStyle w:val="NormalWeb"/>
        <w:spacing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ECM Members: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Uttam Prasad Pant, President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Padma </w:t>
      </w:r>
      <w:proofErr w:type="spellStart"/>
      <w:r>
        <w:rPr>
          <w:color w:val="000000"/>
          <w:sz w:val="27"/>
          <w:szCs w:val="27"/>
        </w:rPr>
        <w:t>Baidya</w:t>
      </w:r>
      <w:proofErr w:type="spellEnd"/>
      <w:r>
        <w:rPr>
          <w:color w:val="000000"/>
          <w:sz w:val="27"/>
          <w:szCs w:val="27"/>
        </w:rPr>
        <w:t>, Vice President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Shiba Devi </w:t>
      </w:r>
      <w:proofErr w:type="spellStart"/>
      <w:r>
        <w:rPr>
          <w:color w:val="000000"/>
          <w:sz w:val="27"/>
          <w:szCs w:val="27"/>
        </w:rPr>
        <w:t>Kafle</w:t>
      </w:r>
      <w:proofErr w:type="spellEnd"/>
      <w:r>
        <w:rPr>
          <w:color w:val="000000"/>
          <w:sz w:val="27"/>
          <w:szCs w:val="27"/>
        </w:rPr>
        <w:t>, General Secretary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>Mr. Madhav Prasad Bhatta Treasurer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Hemanta</w:t>
      </w:r>
      <w:proofErr w:type="spellEnd"/>
      <w:r w:rsidRPr="00C06124">
        <w:rPr>
          <w:color w:val="000000"/>
          <w:sz w:val="27"/>
          <w:szCs w:val="27"/>
        </w:rPr>
        <w:t xml:space="preserve"> Raj </w:t>
      </w:r>
      <w:proofErr w:type="spellStart"/>
      <w:r w:rsidRPr="00C06124">
        <w:rPr>
          <w:color w:val="000000"/>
          <w:sz w:val="27"/>
          <w:szCs w:val="27"/>
        </w:rPr>
        <w:t>Baral</w:t>
      </w:r>
      <w:proofErr w:type="spellEnd"/>
      <w:r w:rsidRPr="00C06124">
        <w:rPr>
          <w:color w:val="000000"/>
          <w:sz w:val="27"/>
          <w:szCs w:val="27"/>
        </w:rPr>
        <w:t>, Asst. General Secretary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Nava Raj </w:t>
      </w:r>
      <w:proofErr w:type="spellStart"/>
      <w:r w:rsidRPr="00C06124">
        <w:rPr>
          <w:color w:val="000000"/>
          <w:sz w:val="27"/>
          <w:szCs w:val="27"/>
        </w:rPr>
        <w:t>Nakarmi</w:t>
      </w:r>
      <w:proofErr w:type="spellEnd"/>
      <w:r w:rsidRPr="00C06124">
        <w:rPr>
          <w:color w:val="000000"/>
          <w:sz w:val="27"/>
          <w:szCs w:val="27"/>
        </w:rPr>
        <w:t>, Asst. Treasurer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  <w:t>Absent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>Mr. Uttam Lal Pradhan,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>Mrs. Mandira Shahi,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>Mr. Deepak KC,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Urek</w:t>
      </w:r>
      <w:proofErr w:type="spellEnd"/>
      <w:r w:rsidRPr="00C06124">
        <w:rPr>
          <w:color w:val="000000"/>
          <w:sz w:val="27"/>
          <w:szCs w:val="27"/>
        </w:rPr>
        <w:t xml:space="preserve"> Ranjit,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Absent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Iswar</w:t>
      </w:r>
      <w:proofErr w:type="spellEnd"/>
      <w:r w:rsidRPr="00C06124">
        <w:rPr>
          <w:color w:val="000000"/>
          <w:sz w:val="27"/>
          <w:szCs w:val="27"/>
        </w:rPr>
        <w:t xml:space="preserve"> Man Pradhan,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Absent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Prem</w:t>
      </w:r>
      <w:proofErr w:type="spellEnd"/>
      <w:r w:rsidRPr="00C06124">
        <w:rPr>
          <w:color w:val="000000"/>
          <w:sz w:val="27"/>
          <w:szCs w:val="27"/>
        </w:rPr>
        <w:t xml:space="preserve"> Raj Khanal,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Absent</w:t>
      </w:r>
    </w:p>
    <w:p w:rsidR="002B1FA2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Bhisma</w:t>
      </w:r>
      <w:proofErr w:type="spellEnd"/>
      <w:r w:rsidRPr="00C06124">
        <w:rPr>
          <w:color w:val="000000"/>
          <w:sz w:val="27"/>
          <w:szCs w:val="27"/>
        </w:rPr>
        <w:t xml:space="preserve"> </w:t>
      </w:r>
      <w:proofErr w:type="spellStart"/>
      <w:r w:rsidRPr="00C06124">
        <w:rPr>
          <w:color w:val="000000"/>
          <w:sz w:val="27"/>
          <w:szCs w:val="27"/>
        </w:rPr>
        <w:t>Uprety</w:t>
      </w:r>
      <w:proofErr w:type="spellEnd"/>
      <w:r w:rsidRPr="00C06124">
        <w:rPr>
          <w:color w:val="000000"/>
          <w:sz w:val="27"/>
          <w:szCs w:val="27"/>
        </w:rPr>
        <w:t>, Member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Absent</w:t>
      </w:r>
    </w:p>
    <w:p w:rsidR="00122712" w:rsidRPr="00C06124" w:rsidRDefault="002B1FA2" w:rsidP="00C06124">
      <w:pPr>
        <w:pStyle w:val="NormalWeb"/>
        <w:numPr>
          <w:ilvl w:val="0"/>
          <w:numId w:val="6"/>
        </w:numPr>
        <w:spacing w:line="276" w:lineRule="auto"/>
        <w:rPr>
          <w:color w:val="000000"/>
          <w:sz w:val="27"/>
          <w:szCs w:val="27"/>
        </w:rPr>
      </w:pPr>
      <w:r w:rsidRPr="00C06124">
        <w:rPr>
          <w:color w:val="000000"/>
          <w:sz w:val="27"/>
          <w:szCs w:val="27"/>
        </w:rPr>
        <w:t xml:space="preserve">Mr. </w:t>
      </w:r>
      <w:proofErr w:type="spellStart"/>
      <w:r w:rsidRPr="00C06124">
        <w:rPr>
          <w:color w:val="000000"/>
          <w:sz w:val="27"/>
          <w:szCs w:val="27"/>
        </w:rPr>
        <w:t>Maheshwor</w:t>
      </w:r>
      <w:proofErr w:type="spellEnd"/>
      <w:r w:rsidRPr="00C06124">
        <w:rPr>
          <w:color w:val="000000"/>
          <w:sz w:val="27"/>
          <w:szCs w:val="27"/>
        </w:rPr>
        <w:t xml:space="preserve"> Bhakta Shrestha, I</w:t>
      </w:r>
      <w:r w:rsidR="00C06124">
        <w:rPr>
          <w:color w:val="000000"/>
          <w:sz w:val="27"/>
          <w:szCs w:val="27"/>
        </w:rPr>
        <w:t xml:space="preserve">PP </w:t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ab/>
      </w:r>
      <w:r w:rsidR="00C06124">
        <w:rPr>
          <w:color w:val="000000"/>
          <w:sz w:val="27"/>
          <w:szCs w:val="27"/>
        </w:rPr>
        <w:t>Present</w:t>
      </w:r>
    </w:p>
    <w:p w:rsidR="00CD6080" w:rsidRPr="00CD6080" w:rsidRDefault="00C06124" w:rsidP="00C06124">
      <w:pPr>
        <w:shd w:val="clear" w:color="auto" w:fill="FFFFFF"/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Agenda</w:t>
      </w:r>
      <w:r w:rsidRPr="00C06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of the </w:t>
      </w:r>
      <w:r w:rsidR="00CD6080" w:rsidRPr="00C06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Meeting</w:t>
      </w:r>
      <w:r w:rsidR="00CD6080"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91103">
        <w:rPr>
          <w:rFonts w:ascii="Times New Roman" w:eastAsia="Times New Roman" w:hAnsi="Times New Roman" w:cs="Times New Roman"/>
          <w:color w:val="000000"/>
          <w:sz w:val="27"/>
          <w:szCs w:val="27"/>
        </w:rPr>
        <w:t>were as</w:t>
      </w:r>
      <w:r w:rsidR="00CD6080"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D6080" w:rsidRDefault="00CD6080" w:rsidP="00C0612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Discussion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preparation of upcoming 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 w:rsidR="00C06124" w:rsidRPr="00C0612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nnual </w:t>
      </w: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eneral </w:t>
      </w: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>eeting (AGM)</w:t>
      </w:r>
    </w:p>
    <w:p w:rsidR="00391103" w:rsidRPr="00CD6080" w:rsidRDefault="00C06124" w:rsidP="00C0612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391103"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ocumentary related Dr. NB Thapa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other prominent members</w:t>
      </w:r>
    </w:p>
    <w:p w:rsidR="00CD6080" w:rsidRPr="00CD6080" w:rsidRDefault="00CD6080" w:rsidP="00C0612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Social service maters</w:t>
      </w:r>
    </w:p>
    <w:p w:rsidR="00CD6080" w:rsidRDefault="00CD6080" w:rsidP="00C0612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6080">
        <w:rPr>
          <w:rFonts w:ascii="Times New Roman" w:eastAsia="Times New Roman" w:hAnsi="Times New Roman" w:cs="Times New Roman"/>
          <w:color w:val="000000"/>
          <w:sz w:val="27"/>
          <w:szCs w:val="27"/>
        </w:rPr>
        <w:t>Any other business</w:t>
      </w:r>
    </w:p>
    <w:p w:rsidR="00C06124" w:rsidRDefault="00C06124" w:rsidP="00C0612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6124" w:rsidRPr="00C06124" w:rsidRDefault="00C06124" w:rsidP="00C0612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06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ECM Decisions:</w:t>
      </w:r>
    </w:p>
    <w:p w:rsidR="00C04BF7" w:rsidRDefault="00DA7742" w:rsidP="00C061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ECM Members discussed intensively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4D0F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about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upcoming AGM </w:t>
      </w:r>
      <w:r w:rsidR="00DC4D0F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of ABAN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The m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eeting decided to arrange the AGM for the year 2076/77 on </w:t>
      </w:r>
      <w:r w:rsidR="00CD6080" w:rsidRPr="005E0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Saturday 2nd January 2021 at 3 pm via zoom</w:t>
      </w:r>
      <w:r w:rsidR="00FB594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to approve the Annual report, Audit report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Appoint auditor and his remuneration for FY 2077/78 and election of  the 12</w:t>
      </w:r>
      <w:r w:rsidR="00FB594C" w:rsidRPr="00FB59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Executive Committee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ABAN. An email notice to this effect will be issued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immediately to all Life Members of ABAN. Necessary 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preparation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7411D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AGM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(annual report,</w:t>
      </w:r>
      <w:r w:rsidR="00FB594C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audit report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etc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finalize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06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CD608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as soon as possible, a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nd a pre-AGM ECM meeting will be held on Friday December 25 at 3:45 pm to review progress.</w:t>
      </w:r>
    </w:p>
    <w:p w:rsidR="00C06124" w:rsidRDefault="00C06124" w:rsidP="00C061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6124" w:rsidRDefault="00C06124" w:rsidP="00C061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 this 23</w:t>
      </w:r>
      <w:r w:rsidRPr="00C0612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AGM,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there wi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an election of office bearers for the 12</w:t>
      </w:r>
      <w:r w:rsidR="00FB594C" w:rsidRPr="00FB59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Executive Committee of ABAN, all life members of ABAN 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>interested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serve in the Executive Committee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will be requested in the notice to contact Election Coordinator IPP Maheswor Bhakta Shrestha (</w:t>
      </w:r>
      <w:hyperlink r:id="rId5" w:history="1">
        <w:r w:rsidR="00FB594C" w:rsidRPr="000A083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mahesworbs@gmail.com</w:t>
        </w:r>
      </w:hyperlink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fill up required 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nomination </w:t>
      </w:r>
      <w:r w:rsidR="00FB594C">
        <w:rPr>
          <w:rFonts w:ascii="Times New Roman" w:eastAsia="Times New Roman" w:hAnsi="Times New Roman" w:cs="Times New Roman"/>
          <w:color w:val="000000"/>
          <w:sz w:val="27"/>
          <w:szCs w:val="27"/>
        </w:rPr>
        <w:t>form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or before December 30, 2020 and make any changes or withdrawal on or before 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>11 am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January 02, 2021. </w:t>
      </w:r>
    </w:p>
    <w:p w:rsidR="00C06124" w:rsidRPr="005E0191" w:rsidRDefault="00C06124" w:rsidP="00C0612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65B1" w:rsidRDefault="00CD6080" w:rsidP="00C061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President Mr. Uttam Prasad Pant proposed to produce a documentary on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ABAN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founder President Late Dr. Narayan Bahadur Thapa. Meeting discussed on it and decided to produce the documentary on ABAN’s cost for the time being. IPP </w:t>
      </w:r>
      <w:r w:rsidR="00860AE7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 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Mr. Maheswor Bhakta Shrestha suggested to</w:t>
      </w:r>
      <w:r w:rsidR="001C34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earmark a fixed amount in the annual budget for such activities in coming years. All other members agreed with his idea.</w:t>
      </w:r>
    </w:p>
    <w:p w:rsidR="00601DB0" w:rsidRPr="005E0191" w:rsidRDefault="00601DB0" w:rsidP="00601DB0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6F75" w:rsidRDefault="00CD6080" w:rsidP="00C061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Meeting discussed about the social activities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pending for several months due to Covid-19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. Considering the pandemic</w:t>
      </w:r>
      <w:r w:rsidR="007365B1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situation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it was 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decided to complete the proposed annual service to </w:t>
      </w:r>
      <w:proofErr w:type="spellStart"/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>Tapasthali</w:t>
      </w:r>
      <w:proofErr w:type="spellEnd"/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>Bridhashram</w:t>
      </w:r>
      <w:proofErr w:type="spellEnd"/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(Old Age Home) as soon as the situation improves </w:t>
      </w:r>
      <w:r w:rsidR="003F6F75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in future. </w:t>
      </w:r>
    </w:p>
    <w:p w:rsidR="00601DB0" w:rsidRPr="00601DB0" w:rsidRDefault="00601DB0" w:rsidP="00601D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6080" w:rsidRPr="005E0191" w:rsidRDefault="00CD6080" w:rsidP="00C0612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Meeting decided to organize 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talk program</w:t>
      </w:r>
      <w:r w:rsidR="00CD6592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Saturday</w:t>
      </w:r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26 December 2020 at 3 pm via zoom</w:t>
      </w:r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on ‘</w:t>
      </w:r>
      <w:proofErr w:type="spellStart"/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Purbia</w:t>
      </w:r>
      <w:proofErr w:type="spellEnd"/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Darshan’ by Dr. Pramod </w:t>
      </w:r>
      <w:proofErr w:type="spellStart"/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Dhakal</w:t>
      </w:r>
      <w:proofErr w:type="spellEnd"/>
      <w:r w:rsidR="00601D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proposed by </w:t>
      </w:r>
      <w:r w:rsidR="00601DB0"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ECM Member Ms. Mandira Shahi</w:t>
      </w:r>
      <w:r w:rsidRPr="005E019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5889" w:rsidRPr="00E852BD" w:rsidRDefault="00C85889" w:rsidP="00C06124">
      <w:pPr>
        <w:pStyle w:val="NormalWeb"/>
        <w:spacing w:line="276" w:lineRule="auto"/>
        <w:rPr>
          <w:b/>
          <w:bCs/>
          <w:color w:val="000000"/>
          <w:sz w:val="27"/>
          <w:szCs w:val="27"/>
        </w:rPr>
      </w:pPr>
      <w:r w:rsidRPr="00E852BD">
        <w:rPr>
          <w:b/>
          <w:bCs/>
          <w:color w:val="000000"/>
          <w:sz w:val="27"/>
          <w:szCs w:val="27"/>
        </w:rPr>
        <w:t>Adjournment</w:t>
      </w:r>
    </w:p>
    <w:p w:rsidR="00C85889" w:rsidRDefault="00C85889" w:rsidP="00C06124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there were no other issues to discuss, President thanked all ECM members </w:t>
      </w:r>
      <w:r w:rsidR="00B829E4">
        <w:rPr>
          <w:color w:val="000000"/>
          <w:sz w:val="27"/>
          <w:szCs w:val="27"/>
        </w:rPr>
        <w:t xml:space="preserve">present </w:t>
      </w:r>
      <w:r>
        <w:rPr>
          <w:color w:val="000000"/>
          <w:sz w:val="27"/>
          <w:szCs w:val="27"/>
        </w:rPr>
        <w:t>for their active participation and adjourned the meeting</w:t>
      </w:r>
      <w:r w:rsidR="00B829E4">
        <w:rPr>
          <w:color w:val="000000"/>
          <w:sz w:val="27"/>
          <w:szCs w:val="27"/>
        </w:rPr>
        <w:t xml:space="preserve"> till December 25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5155BF" w:rsidRPr="00C85889" w:rsidRDefault="005155BF" w:rsidP="00C8588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88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07A2" w:rsidRDefault="00FF07A2"/>
    <w:sectPr w:rsidR="00FF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A88"/>
    <w:multiLevelType w:val="hybridMultilevel"/>
    <w:tmpl w:val="0CE4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1DEE"/>
    <w:multiLevelType w:val="multilevel"/>
    <w:tmpl w:val="BE2E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21F35"/>
    <w:multiLevelType w:val="hybridMultilevel"/>
    <w:tmpl w:val="BD2E2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17447"/>
    <w:multiLevelType w:val="hybridMultilevel"/>
    <w:tmpl w:val="32E2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AA5"/>
    <w:multiLevelType w:val="multilevel"/>
    <w:tmpl w:val="01E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14472"/>
    <w:multiLevelType w:val="hybridMultilevel"/>
    <w:tmpl w:val="E17A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45CA"/>
    <w:multiLevelType w:val="hybridMultilevel"/>
    <w:tmpl w:val="13260744"/>
    <w:lvl w:ilvl="0" w:tplc="01F463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DE"/>
    <w:rsid w:val="000F303B"/>
    <w:rsid w:val="00122712"/>
    <w:rsid w:val="00193DDE"/>
    <w:rsid w:val="001A6B18"/>
    <w:rsid w:val="001B0222"/>
    <w:rsid w:val="001C34AD"/>
    <w:rsid w:val="0020005A"/>
    <w:rsid w:val="00234E9B"/>
    <w:rsid w:val="002B1FA2"/>
    <w:rsid w:val="00391103"/>
    <w:rsid w:val="003F1BAA"/>
    <w:rsid w:val="003F6F75"/>
    <w:rsid w:val="0041658D"/>
    <w:rsid w:val="005155BF"/>
    <w:rsid w:val="00516719"/>
    <w:rsid w:val="005B4FF5"/>
    <w:rsid w:val="005E0191"/>
    <w:rsid w:val="00601DB0"/>
    <w:rsid w:val="00731730"/>
    <w:rsid w:val="007365B1"/>
    <w:rsid w:val="007C3BA2"/>
    <w:rsid w:val="007F33BF"/>
    <w:rsid w:val="008217E9"/>
    <w:rsid w:val="00846DEE"/>
    <w:rsid w:val="00860AE7"/>
    <w:rsid w:val="009B3416"/>
    <w:rsid w:val="00B55717"/>
    <w:rsid w:val="00B829E4"/>
    <w:rsid w:val="00BC0B38"/>
    <w:rsid w:val="00BF2414"/>
    <w:rsid w:val="00C04BF7"/>
    <w:rsid w:val="00C06124"/>
    <w:rsid w:val="00C85889"/>
    <w:rsid w:val="00CD6080"/>
    <w:rsid w:val="00CD6592"/>
    <w:rsid w:val="00D66004"/>
    <w:rsid w:val="00DA7742"/>
    <w:rsid w:val="00DC4D0F"/>
    <w:rsid w:val="00E04D9C"/>
    <w:rsid w:val="00E40062"/>
    <w:rsid w:val="00E7411D"/>
    <w:rsid w:val="00E852BD"/>
    <w:rsid w:val="00EA7AC9"/>
    <w:rsid w:val="00EC3166"/>
    <w:rsid w:val="00FB594C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CFCE"/>
  <w15:docId w15:val="{CA070B2F-7FBE-5241-88ED-BFA4C9A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sworb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2</cp:revision>
  <dcterms:created xsi:type="dcterms:W3CDTF">2020-12-10T06:25:00Z</dcterms:created>
  <dcterms:modified xsi:type="dcterms:W3CDTF">2020-12-10T06:25:00Z</dcterms:modified>
</cp:coreProperties>
</file>